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DevOps engineer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 con sede a [città], cerca una persona che renda affidabile il percorso dal codice alla produzione. Il team tecnico conta [numero] persone e la posizione riporta a [CTO / responsabile tecnico].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l’infrastruttura su [cloud in uso] come codice, con [strumenti di infrastruttura come codice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Costruire e mantenere le pipeline di integrazione e rilascio con [strumenti], in modo che ogni rilascio sia riproducibile e si possa annullare.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monitoraggio, log e allarmi e ridurre quelli che non richiedono un intervento.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Partecipare alla gestione degli incidenti, scrivere l’analisi dopo l’evento e aggiornare le procedure operative. [Se prevista, indicare reperibilità: turni, orari e compenso.]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Applicare accessi, gestione dei segreti e copie di sicurezza secondo [requisiti di sicurezza e conformità dell’azienda].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Aiutare chi sviluppa a rilasciare in autonomia, con modelli e documentazione.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gestione di sistemi in produzione su [cloud]; Linux; automazione con script e infrastruttura come codice; capacità di spiegare per iscritto le proprie scelte.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container e orchestrazione ([strumenti, se in uso]); esperienza con [strumenti di monitoraggio]; conoscenza di [requisiti di conformità del settore].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quanta parte del lavoro è manutenzione dell’esistente e quanta nuova costruzione; chi altro ha accesso alla produzione; quale reperibilità è prevista.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Contratto, livello e CCNL applicabile [da verificare e specificare]. RAL [fascia], eventuale reperibilità e benefit [condizioni]. Descrivi le fasi della selezione, compresa l’eventuale prova pratica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DevOps engineer: ruolo, colloqui e annuncio</dc:title>
  <dc:creator>Join</dc:creator>
  <dc:description>Come assumere un DevOps engineer: ruolo, colloqui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