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Backend developer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azienda]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[settore], con sede a [città], cerca una persona che sviluppi e mantenga la parte server di [prodotto o servizio]. Il team tecnico conta [numero] persone e la posizione riporta a [CTO / responsabile tecnico].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Attività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Progettare e realizzare API, modelli di dati ed elaborazioni asincrone per [aree del prodotto].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Integrare [sistemi di terze parti, gestionali, servizi di pagamento] e gestirne gli errori.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Scrivere test, partecipare alla revisione del codice e rilasciare con [strumenti di rilascio in uso].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Seguire il servizio in produzione: log, allarmi e diagnosi dei problemi. [Se prevista, indicare reperibilità: turni, orari e condizioni.]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Documentare le scelte che altri dovranno capire, come i modelli di dati e i punti delicati del codice.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Chiarire con [prodotto e altri team] che cosa è fattibile e in quanto tempo.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Requisiti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di sviluppo lato server in [linguaggi]; uso di database relazionali; capacità di spiegare per iscritto le proprie scelte.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conoscenza di [stack usato]; esperienza con code di messaggi, container o [strumenti già in uso].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quanta parte del lavoro riguarda codice esistente e quanta nuovo sviluppo; chi è la persona di riferimento tecnica.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[città], modalità [in sede / ibrida / da remoto]. Contratto, livello e CCNL applicabile [da verificare e specificare]. RAL [fascia], eventuali componenti variabili e benefit [condizioni]. Descrivi le fasi della selezione, compresa la prova tecnica e la sua durata, e come candidarsi: [modalità e 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 assumere un backend developer: ruolo, colloqui e annuncio</dc:title>
  <dc:creator>Join</dc:creator>
  <dc:description>Come assumere un backend developer: ruolo, colloqui e annuncio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