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60" w:before="0"/>
        <w:jc w:val="center"/>
      </w:pPr>
      <w:r>
        <w:rPr>
          <w:rFonts w:ascii="Calibri" w:cs="Calibri" w:eastAsia="Calibri" w:hAnsi="Calibri"/>
          <w:b/>
          <w:bCs/>
          <w:i w:val="false"/>
          <w:iCs w:val="false"/>
          <w:sz w:val="28"/>
          <w:szCs w:val="28"/>
        </w:rPr>
        <w:t xml:space="preserve">ARBEIDSOVEREENKOMST VOOR ONBEPAALDE TIJD</w:t>
      </w:r>
    </w:p>
    <w:p>
      <w:pPr>
        <w:spacing w:after="120"/>
      </w:pPr>
      <w:r>
        <w:rPr>
          <w:rFonts w:ascii="Calibri" w:cs="Calibri" w:eastAsia="Calibri" w:hAnsi="Calibri"/>
          <w:b w:val="false"/>
          <w:bCs w:val="false"/>
          <w:i w:val="false"/>
          <w:iCs w:val="false"/>
        </w:rPr>
        <w:t xml:space="preserve">Tussen:</w:t>
      </w:r>
    </w:p>
    <w:p>
      <w:pPr>
        <w:spacing w:after="120"/>
      </w:pPr>
      <w:r>
        <w:rPr>
          <w:rFonts w:ascii="Calibri" w:cs="Calibri" w:eastAsia="Calibri" w:hAnsi="Calibri"/>
          <w:b/>
          <w:bCs/>
          <w:i w:val="false"/>
          <w:iCs w:val="false"/>
        </w:rPr>
        <w:t xml:space="preserve">[Naam werkgever]</w:t>
      </w:r>
      <w:r>
        <w:rPr>
          <w:rFonts w:ascii="Calibri" w:cs="Calibri" w:eastAsia="Calibri" w:hAnsi="Calibri"/>
          <w:b w:val="false"/>
          <w:bCs w:val="false"/>
          <w:i w:val="false"/>
          <w:iCs w:val="false"/>
        </w:rPr>
        <w:t xml:space="preserve">, gevestigd te </w:t>
      </w:r>
      <w:r>
        <w:rPr>
          <w:rFonts w:ascii="Calibri" w:cs="Calibri" w:eastAsia="Calibri" w:hAnsi="Calibri"/>
          <w:b/>
          <w:bCs/>
          <w:i w:val="false"/>
          <w:iCs w:val="false"/>
        </w:rPr>
        <w:t xml:space="preserve">[plaats]</w:t>
      </w:r>
      <w:r>
        <w:rPr>
          <w:rFonts w:ascii="Calibri" w:cs="Calibri" w:eastAsia="Calibri" w:hAnsi="Calibri"/>
          <w:b w:val="false"/>
          <w:bCs w:val="false"/>
          <w:i w:val="false"/>
          <w:iCs w:val="false"/>
        </w:rPr>
        <w:t xml:space="preserve"> en kantoorhoudend aan </w:t>
      </w:r>
      <w:r>
        <w:rPr>
          <w:rFonts w:ascii="Calibri" w:cs="Calibri" w:eastAsia="Calibri" w:hAnsi="Calibri"/>
          <w:b/>
          <w:bCs/>
          <w:i w:val="false"/>
          <w:iCs w:val="false"/>
        </w:rPr>
        <w:t xml:space="preserve">[volledig adres]</w:t>
      </w:r>
      <w:r>
        <w:rPr>
          <w:rFonts w:ascii="Calibri" w:cs="Calibri" w:eastAsia="Calibri" w:hAnsi="Calibri"/>
          <w:b w:val="false"/>
          <w:bCs w:val="false"/>
          <w:i w:val="false"/>
          <w:iCs w:val="false"/>
        </w:rPr>
        <w:t xml:space="preserve">, ingeschreven bij de Kamer van Koophandel onder nummer </w:t>
      </w:r>
      <w:r>
        <w:rPr>
          <w:rFonts w:ascii="Calibri" w:cs="Calibri" w:eastAsia="Calibri" w:hAnsi="Calibri"/>
          <w:b/>
          <w:bCs/>
          <w:i w:val="false"/>
          <w:iCs w:val="false"/>
        </w:rPr>
        <w:t xml:space="preserve">[KvK-nummer]</w:t>
      </w:r>
      <w:r>
        <w:rPr>
          <w:rFonts w:ascii="Calibri" w:cs="Calibri" w:eastAsia="Calibri" w:hAnsi="Calibri"/>
          <w:b w:val="false"/>
          <w:bCs w:val="false"/>
          <w:i w:val="false"/>
          <w:iCs w:val="false"/>
        </w:rPr>
        <w:t xml:space="preserve">, rechtsgeldig vertegenwoordigd door </w:t>
      </w:r>
      <w:r>
        <w:rPr>
          <w:rFonts w:ascii="Calibri" w:cs="Calibri" w:eastAsia="Calibri" w:hAnsi="Calibri"/>
          <w:b/>
          <w:bCs/>
          <w:i w:val="false"/>
          <w:iCs w:val="false"/>
        </w:rPr>
        <w:t xml:space="preserve">[naam en functie]</w:t>
      </w:r>
      <w:r>
        <w:rPr>
          <w:rFonts w:ascii="Calibri" w:cs="Calibri" w:eastAsia="Calibri" w:hAnsi="Calibri"/>
          <w:b w:val="false"/>
          <w:bCs w:val="false"/>
          <w:i w:val="false"/>
          <w:iCs w:val="false"/>
        </w:rPr>
        <w:t xml:space="preserve">,</w:t>
      </w:r>
    </w:p>
    <w:p>
      <w:pPr>
        <w:spacing w:after="120"/>
      </w:pPr>
      <w:r>
        <w:rPr>
          <w:rFonts w:ascii="Calibri" w:cs="Calibri" w:eastAsia="Calibri" w:hAnsi="Calibri"/>
          <w:b w:val="false"/>
          <w:bCs w:val="false"/>
          <w:i w:val="false"/>
          <w:iCs w:val="false"/>
        </w:rPr>
        <w:t xml:space="preserve">hierna: </w:t>
      </w:r>
      <w:r>
        <w:rPr>
          <w:rFonts w:ascii="Calibri" w:cs="Calibri" w:eastAsia="Calibri" w:hAnsi="Calibri"/>
          <w:b/>
          <w:bCs/>
          <w:i w:val="false"/>
          <w:iCs w:val="false"/>
        </w:rPr>
        <w:t xml:space="preserve">de werkgever</w:t>
      </w:r>
      <w:r>
        <w:rPr>
          <w:rFonts w:ascii="Calibri" w:cs="Calibri" w:eastAsia="Calibri" w:hAnsi="Calibri"/>
          <w:b w:val="false"/>
          <w:bCs w:val="false"/>
          <w:i w:val="false"/>
          <w:iCs w:val="false"/>
        </w:rPr>
        <w:t xml:space="preserve">,</w:t>
      </w:r>
    </w:p>
    <w:p>
      <w:pPr>
        <w:spacing w:after="120"/>
      </w:pPr>
      <w:r>
        <w:rPr>
          <w:rFonts w:ascii="Calibri" w:cs="Calibri" w:eastAsia="Calibri" w:hAnsi="Calibri"/>
          <w:b w:val="false"/>
          <w:bCs w:val="false"/>
          <w:i w:val="false"/>
          <w:iCs w:val="false"/>
        </w:rPr>
        <w:t xml:space="preserve">en</w:t>
      </w:r>
    </w:p>
    <w:p>
      <w:pPr>
        <w:spacing w:after="120"/>
      </w:pPr>
      <w:r>
        <w:rPr>
          <w:rFonts w:ascii="Calibri" w:cs="Calibri" w:eastAsia="Calibri" w:hAnsi="Calibri"/>
          <w:b/>
          <w:bCs/>
          <w:i w:val="false"/>
          <w:iCs w:val="false"/>
        </w:rPr>
        <w:t xml:space="preserve">[Naam werknemer]</w:t>
      </w:r>
      <w:r>
        <w:rPr>
          <w:rFonts w:ascii="Calibri" w:cs="Calibri" w:eastAsia="Calibri" w:hAnsi="Calibri"/>
          <w:b w:val="false"/>
          <w:bCs w:val="false"/>
          <w:i w:val="false"/>
          <w:iCs w:val="false"/>
        </w:rPr>
        <w:t xml:space="preserve">, wonend aan </w:t>
      </w:r>
      <w:r>
        <w:rPr>
          <w:rFonts w:ascii="Calibri" w:cs="Calibri" w:eastAsia="Calibri" w:hAnsi="Calibri"/>
          <w:b/>
          <w:bCs/>
          <w:i w:val="false"/>
          <w:iCs w:val="false"/>
        </w:rPr>
        <w:t xml:space="preserve">[volledig adres]</w:t>
      </w:r>
      <w:r>
        <w:rPr>
          <w:rFonts w:ascii="Calibri" w:cs="Calibri" w:eastAsia="Calibri" w:hAnsi="Calibri"/>
          <w:b w:val="false"/>
          <w:bCs w:val="false"/>
          <w:i w:val="false"/>
          <w:iCs w:val="false"/>
        </w:rPr>
        <w:t xml:space="preserve">, geboren op </w:t>
      </w:r>
      <w:r>
        <w:rPr>
          <w:rFonts w:ascii="Calibri" w:cs="Calibri" w:eastAsia="Calibri" w:hAnsi="Calibri"/>
          <w:b/>
          <w:bCs/>
          <w:i w:val="false"/>
          <w:iCs w:val="false"/>
        </w:rPr>
        <w:t xml:space="preserve">[geboortedatum]</w:t>
      </w:r>
      <w:r>
        <w:rPr>
          <w:rFonts w:ascii="Calibri" w:cs="Calibri" w:eastAsia="Calibri" w:hAnsi="Calibri"/>
          <w:b w:val="false"/>
          <w:bCs w:val="false"/>
          <w:i w:val="false"/>
          <w:iCs w:val="false"/>
        </w:rPr>
        <w:t xml:space="preserve">,</w:t>
      </w:r>
    </w:p>
    <w:p>
      <w:pPr>
        <w:spacing w:after="120"/>
      </w:pPr>
      <w:r>
        <w:rPr>
          <w:rFonts w:ascii="Calibri" w:cs="Calibri" w:eastAsia="Calibri" w:hAnsi="Calibri"/>
          <w:b w:val="false"/>
          <w:bCs w:val="false"/>
          <w:i w:val="false"/>
          <w:iCs w:val="false"/>
        </w:rPr>
        <w:t xml:space="preserve">hierna: </w:t>
      </w:r>
      <w:r>
        <w:rPr>
          <w:rFonts w:ascii="Calibri" w:cs="Calibri" w:eastAsia="Calibri" w:hAnsi="Calibri"/>
          <w:b/>
          <w:bCs/>
          <w:i w:val="false"/>
          <w:iCs w:val="false"/>
        </w:rPr>
        <w:t xml:space="preserve">de werknemer</w:t>
      </w:r>
      <w:r>
        <w:rPr>
          <w:rFonts w:ascii="Calibri" w:cs="Calibri" w:eastAsia="Calibri" w:hAnsi="Calibri"/>
          <w:b w:val="false"/>
          <w:bCs w:val="false"/>
          <w:i w:val="false"/>
          <w:iCs w:val="false"/>
        </w:rPr>
        <w:t xml:space="preserve">,</w:t>
      </w:r>
    </w:p>
    <w:p>
      <w:pPr>
        <w:spacing w:after="120"/>
      </w:pPr>
      <w:r>
        <w:rPr>
          <w:rFonts w:ascii="Calibri" w:cs="Calibri" w:eastAsia="Calibri" w:hAnsi="Calibri"/>
          <w:b w:val="false"/>
          <w:bCs w:val="false"/>
          <w:i w:val="false"/>
          <w:iCs w:val="false"/>
        </w:rPr>
        <w:t xml:space="preserve">wordt het volgende afgesproken.</w:t>
      </w:r>
    </w:p>
    <w:p>
      <w:pPr>
        <w:pStyle w:val="Heading3"/>
      </w:pPr>
      <w:r>
        <w:rPr>
          <w:rFonts w:ascii="Calibri" w:cs="Calibri" w:eastAsia="Calibri" w:hAnsi="Calibri"/>
          <w:b w:val="false"/>
          <w:bCs w:val="false"/>
          <w:i w:val="false"/>
          <w:iCs w:val="false"/>
        </w:rPr>
        <w:t xml:space="preserve">Artikel 1. Start en duur</w:t>
      </w:r>
    </w:p>
    <w:p>
      <w:pPr>
        <w:spacing w:after="120"/>
      </w:pPr>
      <w:r>
        <w:rPr>
          <w:rFonts w:ascii="Calibri" w:cs="Calibri" w:eastAsia="Calibri" w:hAnsi="Calibri"/>
          <w:b w:val="false"/>
          <w:bCs w:val="false"/>
          <w:i w:val="false"/>
          <w:iCs w:val="false"/>
        </w:rPr>
        <w:t xml:space="preserve">De werknemer treedt op </w:t>
      </w:r>
      <w:r>
        <w:rPr>
          <w:rFonts w:ascii="Calibri" w:cs="Calibri" w:eastAsia="Calibri" w:hAnsi="Calibri"/>
          <w:b/>
          <w:bCs/>
          <w:i w:val="false"/>
          <w:iCs w:val="false"/>
        </w:rPr>
        <w:t xml:space="preserve">[startdatum]</w:t>
      </w:r>
      <w:r>
        <w:rPr>
          <w:rFonts w:ascii="Calibri" w:cs="Calibri" w:eastAsia="Calibri" w:hAnsi="Calibri"/>
          <w:b w:val="false"/>
          <w:bCs w:val="false"/>
          <w:i w:val="false"/>
          <w:iCs w:val="false"/>
        </w:rPr>
        <w:t xml:space="preserve"> in dienst. De arbeidsovereenkomst wordt aangegaan voor </w:t>
      </w:r>
      <w:r>
        <w:rPr>
          <w:rFonts w:ascii="Calibri" w:cs="Calibri" w:eastAsia="Calibri" w:hAnsi="Calibri"/>
          <w:b/>
          <w:bCs/>
          <w:i w:val="false"/>
          <w:iCs w:val="false"/>
        </w:rPr>
        <w:t xml:space="preserve">onbepaalde tijd</w:t>
      </w:r>
      <w:r>
        <w:rPr>
          <w:rFonts w:ascii="Calibri" w:cs="Calibri" w:eastAsia="Calibri" w:hAnsi="Calibri"/>
          <w:b w:val="false"/>
          <w:bCs w:val="false"/>
          <w:i w:val="false"/>
          <w:iCs w:val="false"/>
        </w:rPr>
        <w:t xml:space="preserve">.</w:t>
      </w:r>
    </w:p>
    <w:p>
      <w:pPr>
        <w:spacing w:after="120"/>
      </w:pPr>
      <w:r>
        <w:rPr>
          <w:rFonts w:ascii="Calibri" w:cs="Calibri" w:eastAsia="Calibri" w:hAnsi="Calibri"/>
          <w:b w:val="false"/>
          <w:bCs w:val="false"/>
          <w:i w:val="false"/>
          <w:iCs w:val="false"/>
        </w:rPr>
        <w:t xml:space="preserve">De werknemer verklaart bij ondertekening geen verplichting te hebben die de uitvoering van deze functie verhindert.</w:t>
      </w:r>
    </w:p>
    <w:p>
      <w:pPr>
        <w:pStyle w:val="Heading3"/>
      </w:pPr>
      <w:r>
        <w:rPr>
          <w:rFonts w:ascii="Calibri" w:cs="Calibri" w:eastAsia="Calibri" w:hAnsi="Calibri"/>
          <w:b w:val="false"/>
          <w:bCs w:val="false"/>
          <w:i w:val="false"/>
          <w:iCs w:val="false"/>
        </w:rPr>
        <w:t xml:space="preserve">Artikel 2. Functie en werkzaamheden</w:t>
      </w:r>
    </w:p>
    <w:p>
      <w:pPr>
        <w:spacing w:after="120"/>
      </w:pPr>
      <w:r>
        <w:rPr>
          <w:rFonts w:ascii="Calibri" w:cs="Calibri" w:eastAsia="Calibri" w:hAnsi="Calibri"/>
          <w:b w:val="false"/>
          <w:bCs w:val="false"/>
          <w:i w:val="false"/>
          <w:iCs w:val="false"/>
        </w:rPr>
        <w:t xml:space="preserve">De werknemer treedt in dienst als </w:t>
      </w:r>
      <w:r>
        <w:rPr>
          <w:rFonts w:ascii="Calibri" w:cs="Calibri" w:eastAsia="Calibri" w:hAnsi="Calibri"/>
          <w:b/>
          <w:bCs/>
          <w:i w:val="false"/>
          <w:iCs w:val="false"/>
        </w:rPr>
        <w:t xml:space="preserve">[functietitel]</w:t>
      </w:r>
      <w:r>
        <w:rPr>
          <w:rFonts w:ascii="Calibri" w:cs="Calibri" w:eastAsia="Calibri" w:hAnsi="Calibri"/>
          <w:b w:val="false"/>
          <w:bCs w:val="false"/>
          <w:i w:val="false"/>
          <w:iCs w:val="false"/>
        </w:rPr>
        <w:t xml:space="preserve"> binnen </w:t>
      </w:r>
      <w:r>
        <w:rPr>
          <w:rFonts w:ascii="Calibri" w:cs="Calibri" w:eastAsia="Calibri" w:hAnsi="Calibri"/>
          <w:b/>
          <w:bCs/>
          <w:i w:val="false"/>
          <w:iCs w:val="false"/>
        </w:rPr>
        <w:t xml:space="preserve">[team/afdeling]</w:t>
      </w:r>
      <w:r>
        <w:rPr>
          <w:rFonts w:ascii="Calibri" w:cs="Calibri" w:eastAsia="Calibri" w:hAnsi="Calibri"/>
          <w:b w:val="false"/>
          <w:bCs w:val="false"/>
          <w:i w:val="false"/>
          <w:iCs w:val="false"/>
        </w:rPr>
        <w:t xml:space="preserve">. De belangrijkste werkzaamheden zijn:</w:t>
      </w:r>
    </w:p>
    <w:p>
      <w:pPr>
        <w:pStyle w:val="ListParagraph"/>
        <w:numPr>
          <w:ilvl w:val="0"/>
          <w:numId w:val="1"/>
        </w:numPr>
        <w:spacing w:after="60"/>
      </w:pPr>
      <w:r>
        <w:rPr>
          <w:rFonts w:ascii="Calibri" w:cs="Calibri" w:eastAsia="Calibri" w:hAnsi="Calibri"/>
          <w:b w:val="false"/>
          <w:bCs w:val="false"/>
          <w:i w:val="false"/>
          <w:iCs w:val="false"/>
        </w:rPr>
        <w:t xml:space="preserve">[werkzaamheid 1]</w:t>
      </w:r>
    </w:p>
    <w:p>
      <w:pPr>
        <w:pStyle w:val="ListParagraph"/>
        <w:numPr>
          <w:ilvl w:val="0"/>
          <w:numId w:val="1"/>
        </w:numPr>
        <w:spacing w:after="60"/>
      </w:pPr>
      <w:r>
        <w:rPr>
          <w:rFonts w:ascii="Calibri" w:cs="Calibri" w:eastAsia="Calibri" w:hAnsi="Calibri"/>
          <w:b w:val="false"/>
          <w:bCs w:val="false"/>
          <w:i w:val="false"/>
          <w:iCs w:val="false"/>
        </w:rPr>
        <w:t xml:space="preserve">[werkzaamheid 2]</w:t>
      </w:r>
    </w:p>
    <w:p>
      <w:pPr>
        <w:pStyle w:val="ListParagraph"/>
        <w:numPr>
          <w:ilvl w:val="0"/>
          <w:numId w:val="1"/>
        </w:numPr>
        <w:spacing w:after="60"/>
      </w:pPr>
      <w:r>
        <w:rPr>
          <w:rFonts w:ascii="Calibri" w:cs="Calibri" w:eastAsia="Calibri" w:hAnsi="Calibri"/>
          <w:b w:val="false"/>
          <w:bCs w:val="false"/>
          <w:i w:val="false"/>
          <w:iCs w:val="false"/>
        </w:rPr>
        <w:t xml:space="preserve">[werkzaamheid 3]</w:t>
      </w:r>
    </w:p>
    <w:p>
      <w:pPr>
        <w:spacing w:after="120"/>
      </w:pPr>
      <w:r>
        <w:rPr>
          <w:rFonts w:ascii="Calibri" w:cs="Calibri" w:eastAsia="Calibri" w:hAnsi="Calibri"/>
          <w:b w:val="false"/>
          <w:bCs w:val="false"/>
          <w:i w:val="false"/>
          <w:iCs w:val="false"/>
        </w:rPr>
        <w:t xml:space="preserve">De werkgever kan binnen redelijke grenzen andere werkzaamheden opdragen die passen bij de functie, ervaring en omstandigheden van de werknemer. Voor zover een functieomschrijving als bijlage is toegevoegd, maakt die deel uit van deze overeenkomst.</w:t>
      </w:r>
    </w:p>
    <w:p>
      <w:pPr>
        <w:pStyle w:val="Heading3"/>
      </w:pPr>
      <w:r>
        <w:rPr>
          <w:rFonts w:ascii="Calibri" w:cs="Calibri" w:eastAsia="Calibri" w:hAnsi="Calibri"/>
          <w:b w:val="false"/>
          <w:bCs w:val="false"/>
          <w:i w:val="false"/>
          <w:iCs w:val="false"/>
        </w:rPr>
        <w:t xml:space="preserve">Artikel 3. Werkplek</w:t>
      </w:r>
    </w:p>
    <w:p>
      <w:pPr>
        <w:spacing w:after="120"/>
      </w:pPr>
      <w:r>
        <w:rPr>
          <w:rFonts w:ascii="Calibri" w:cs="Calibri" w:eastAsia="Calibri" w:hAnsi="Calibri"/>
          <w:b w:val="false"/>
          <w:bCs w:val="false"/>
          <w:i w:val="false"/>
          <w:iCs w:val="false"/>
        </w:rPr>
        <w:t xml:space="preserve">De gebruikelijke werkplek is </w:t>
      </w:r>
      <w:r>
        <w:rPr>
          <w:rFonts w:ascii="Calibri" w:cs="Calibri" w:eastAsia="Calibri" w:hAnsi="Calibri"/>
          <w:b/>
          <w:bCs/>
          <w:i w:val="false"/>
          <w:iCs w:val="false"/>
        </w:rPr>
        <w:t xml:space="preserve">[adres/plaats]</w:t>
      </w:r>
      <w:r>
        <w:rPr>
          <w:rFonts w:ascii="Calibri" w:cs="Calibri" w:eastAsia="Calibri" w:hAnsi="Calibri"/>
          <w:b w:val="false"/>
          <w:bCs w:val="false"/>
          <w:i w:val="false"/>
          <w:iCs w:val="false"/>
        </w:rPr>
        <w:t xml:space="preserve">. De werknemer werkt </w:t>
      </w:r>
      <w:r>
        <w:rPr>
          <w:rFonts w:ascii="Calibri" w:cs="Calibri" w:eastAsia="Calibri" w:hAnsi="Calibri"/>
          <w:b/>
          <w:bCs/>
          <w:i w:val="false"/>
          <w:iCs w:val="false"/>
        </w:rPr>
        <w:t xml:space="preserve">[aantal]</w:t>
      </w:r>
      <w:r>
        <w:rPr>
          <w:rFonts w:ascii="Calibri" w:cs="Calibri" w:eastAsia="Calibri" w:hAnsi="Calibri"/>
          <w:b w:val="false"/>
          <w:bCs w:val="false"/>
          <w:i w:val="false"/>
          <w:iCs w:val="false"/>
        </w:rPr>
        <w:t xml:space="preserve"> dagen per week op locatie en </w:t>
      </w:r>
      <w:r>
        <w:rPr>
          <w:rFonts w:ascii="Calibri" w:cs="Calibri" w:eastAsia="Calibri" w:hAnsi="Calibri"/>
          <w:b/>
          <w:bCs/>
          <w:i w:val="false"/>
          <w:iCs w:val="false"/>
        </w:rPr>
        <w:t xml:space="preserve">[aantal]</w:t>
      </w:r>
      <w:r>
        <w:rPr>
          <w:rFonts w:ascii="Calibri" w:cs="Calibri" w:eastAsia="Calibri" w:hAnsi="Calibri"/>
          <w:b w:val="false"/>
          <w:bCs w:val="false"/>
          <w:i w:val="false"/>
          <w:iCs w:val="false"/>
        </w:rPr>
        <w:t xml:space="preserve"> dagen op afstand, volgens het geldende thuiswerkbeleid.</w:t>
      </w:r>
    </w:p>
    <w:p>
      <w:pPr>
        <w:spacing w:after="120"/>
      </w:pPr>
      <w:r>
        <w:rPr>
          <w:rFonts w:ascii="Calibri" w:cs="Calibri" w:eastAsia="Calibri" w:hAnsi="Calibri"/>
          <w:b w:val="false"/>
          <w:bCs w:val="false"/>
          <w:i w:val="false"/>
          <w:iCs w:val="false"/>
        </w:rPr>
        <w:t xml:space="preserve">Voor thuiswerk worden afspraken gemaakt over bereikbaarheid, veilige inrichting, apparatuur en vergoeding van zakelijke kosten: </w:t>
      </w:r>
      <w:r>
        <w:rPr>
          <w:rFonts w:ascii="Calibri" w:cs="Calibri" w:eastAsia="Calibri" w:hAnsi="Calibri"/>
          <w:b/>
          <w:bCs/>
          <w:i w:val="false"/>
          <w:iCs w:val="false"/>
        </w:rPr>
        <w:t xml:space="preserve">[verwijs naar bijlage of regeling]</w:t>
      </w:r>
      <w:r>
        <w:rPr>
          <w:rFonts w:ascii="Calibri" w:cs="Calibri" w:eastAsia="Calibri" w:hAnsi="Calibri"/>
          <w:b w:val="false"/>
          <w:bCs w:val="false"/>
          <w:i w:val="false"/>
          <w:iCs w:val="false"/>
        </w:rPr>
        <w:t xml:space="preserve">.</w:t>
      </w:r>
    </w:p>
    <w:p>
      <w:pPr>
        <w:pStyle w:val="Heading3"/>
      </w:pPr>
      <w:r>
        <w:rPr>
          <w:rFonts w:ascii="Calibri" w:cs="Calibri" w:eastAsia="Calibri" w:hAnsi="Calibri"/>
          <w:b w:val="false"/>
          <w:bCs w:val="false"/>
          <w:i w:val="false"/>
          <w:iCs w:val="false"/>
        </w:rPr>
        <w:t xml:space="preserve">Artikel 4. Arbeidsduur en werktijden</w:t>
      </w:r>
    </w:p>
    <w:p>
      <w:pPr>
        <w:spacing w:after="120"/>
      </w:pPr>
      <w:r>
        <w:rPr>
          <w:rFonts w:ascii="Calibri" w:cs="Calibri" w:eastAsia="Calibri" w:hAnsi="Calibri"/>
          <w:b w:val="false"/>
          <w:bCs w:val="false"/>
          <w:i w:val="false"/>
          <w:iCs w:val="false"/>
        </w:rPr>
        <w:t xml:space="preserve">De arbeidsduur bedraagt </w:t>
      </w:r>
      <w:r>
        <w:rPr>
          <w:rFonts w:ascii="Calibri" w:cs="Calibri" w:eastAsia="Calibri" w:hAnsi="Calibri"/>
          <w:b/>
          <w:bCs/>
          <w:i w:val="false"/>
          <w:iCs w:val="false"/>
        </w:rPr>
        <w:t xml:space="preserve">[aantal] uur per week</w:t>
      </w:r>
      <w:r>
        <w:rPr>
          <w:rFonts w:ascii="Calibri" w:cs="Calibri" w:eastAsia="Calibri" w:hAnsi="Calibri"/>
          <w:b w:val="false"/>
          <w:bCs w:val="false"/>
          <w:i w:val="false"/>
          <w:iCs w:val="false"/>
        </w:rPr>
        <w:t xml:space="preserve">, verdeeld over </w:t>
      </w:r>
      <w:r>
        <w:rPr>
          <w:rFonts w:ascii="Calibri" w:cs="Calibri" w:eastAsia="Calibri" w:hAnsi="Calibri"/>
          <w:b/>
          <w:bCs/>
          <w:i w:val="false"/>
          <w:iCs w:val="false"/>
        </w:rPr>
        <w:t xml:space="preserve">[dagen]</w:t>
      </w:r>
      <w:r>
        <w:rPr>
          <w:rFonts w:ascii="Calibri" w:cs="Calibri" w:eastAsia="Calibri" w:hAnsi="Calibri"/>
          <w:b w:val="false"/>
          <w:bCs w:val="false"/>
          <w:i w:val="false"/>
          <w:iCs w:val="false"/>
        </w:rPr>
        <w:t xml:space="preserve">. De gebruikelijke werktijden zijn </w:t>
      </w:r>
      <w:r>
        <w:rPr>
          <w:rFonts w:ascii="Calibri" w:cs="Calibri" w:eastAsia="Calibri" w:hAnsi="Calibri"/>
          <w:b/>
          <w:bCs/>
          <w:i w:val="false"/>
          <w:iCs w:val="false"/>
        </w:rPr>
        <w:t xml:space="preserve">[tijden]</w:t>
      </w:r>
      <w:r>
        <w:rPr>
          <w:rFonts w:ascii="Calibri" w:cs="Calibri" w:eastAsia="Calibri" w:hAnsi="Calibri"/>
          <w:b w:val="false"/>
          <w:bCs w:val="false"/>
          <w:i w:val="false"/>
          <w:iCs w:val="false"/>
        </w:rPr>
        <w:t xml:space="preserve">.</w:t>
      </w:r>
    </w:p>
    <w:p>
      <w:pPr>
        <w:spacing w:after="120"/>
      </w:pPr>
      <w:r>
        <w:rPr>
          <w:rFonts w:ascii="Calibri" w:cs="Calibri" w:eastAsia="Calibri" w:hAnsi="Calibri"/>
          <w:b w:val="false"/>
          <w:bCs w:val="false"/>
          <w:i w:val="false"/>
          <w:iCs w:val="false"/>
        </w:rPr>
        <w:t xml:space="preserve">Overwerk wordt alleen verricht na opdracht of voorafgaande toestemming en wordt gecompenseerd volgens </w:t>
      </w:r>
      <w:r>
        <w:rPr>
          <w:rFonts w:ascii="Calibri" w:cs="Calibri" w:eastAsia="Calibri" w:hAnsi="Calibri"/>
          <w:b/>
          <w:bCs/>
          <w:i w:val="false"/>
          <w:iCs w:val="false"/>
        </w:rPr>
        <w:t xml:space="preserve">[cao/bedrijfsregeling/afspraak]</w:t>
      </w:r>
      <w:r>
        <w:rPr>
          <w:rFonts w:ascii="Calibri" w:cs="Calibri" w:eastAsia="Calibri" w:hAnsi="Calibri"/>
          <w:b w:val="false"/>
          <w:bCs w:val="false"/>
          <w:i w:val="false"/>
          <w:iCs w:val="false"/>
        </w:rPr>
        <w:t xml:space="preserve">. De regels over arbeids- en rusttijden blijven van toepassing.</w:t>
      </w:r>
    </w:p>
    <w:p>
      <w:pPr>
        <w:pStyle w:val="Heading3"/>
      </w:pPr>
      <w:r>
        <w:rPr>
          <w:rFonts w:ascii="Calibri" w:cs="Calibri" w:eastAsia="Calibri" w:hAnsi="Calibri"/>
          <w:b w:val="false"/>
          <w:bCs w:val="false"/>
          <w:i w:val="false"/>
          <w:iCs w:val="false"/>
        </w:rPr>
        <w:t xml:space="preserve">Artikel 5. Proeftijd</w:t>
      </w:r>
    </w:p>
    <w:p>
      <w:pPr>
        <w:spacing w:after="120"/>
      </w:pPr>
      <w:r>
        <w:rPr>
          <w:rFonts w:ascii="Calibri" w:cs="Calibri" w:eastAsia="Calibri" w:hAnsi="Calibri"/>
          <w:b w:val="false"/>
          <w:bCs w:val="false"/>
          <w:i w:val="false"/>
          <w:iCs w:val="false"/>
        </w:rPr>
        <w:t xml:space="preserve">Partijen spreken een proeftijd af van </w:t>
      </w:r>
      <w:r>
        <w:rPr>
          <w:rFonts w:ascii="Calibri" w:cs="Calibri" w:eastAsia="Calibri" w:hAnsi="Calibri"/>
          <w:b/>
          <w:bCs/>
          <w:i w:val="false"/>
          <w:iCs w:val="false"/>
        </w:rPr>
        <w:t xml:space="preserve">[geen / 1 maand / maximaal 2 maanden]</w:t>
      </w:r>
      <w:r>
        <w:rPr>
          <w:rFonts w:ascii="Calibri" w:cs="Calibri" w:eastAsia="Calibri" w:hAnsi="Calibri"/>
          <w:b w:val="false"/>
          <w:bCs w:val="false"/>
          <w:i w:val="false"/>
          <w:iCs w:val="false"/>
        </w:rPr>
        <w:t xml:space="preserve">, die begint op de eerste werkdag. Tijdens een geldige proeftijd kunnen beide partijen de overeenkomst per direct beëindigen.</w:t>
      </w:r>
    </w:p>
    <w:p>
      <w:pPr>
        <w:spacing w:after="360" w:before="0"/>
        <w:jc w:val="center"/>
      </w:pPr>
      <w:r>
        <w:rPr>
          <w:rFonts w:ascii="Calibri" w:cs="Calibri" w:eastAsia="Calibri" w:hAnsi="Calibri"/>
          <w:b/>
          <w:bCs/>
          <w:i w:val="false"/>
          <w:iCs w:val="false"/>
          <w:sz w:val="28"/>
          <w:szCs w:val="28"/>
        </w:rPr>
        <w:t xml:space="preserve">Verwijder dit artikel wanneer geen proeftijd geldt. Controleer vóór ondertekening de cao en de wettelijke geldigheid.</w:t>
      </w:r>
    </w:p>
    <w:p>
      <w:pPr>
        <w:pStyle w:val="Heading3"/>
      </w:pPr>
      <w:r>
        <w:rPr>
          <w:rFonts w:ascii="Calibri" w:cs="Calibri" w:eastAsia="Calibri" w:hAnsi="Calibri"/>
          <w:b w:val="false"/>
          <w:bCs w:val="false"/>
          <w:i w:val="false"/>
          <w:iCs w:val="false"/>
        </w:rPr>
        <w:t xml:space="preserve">Artikel 6. Salaris en betaling</w:t>
      </w:r>
    </w:p>
    <w:p>
      <w:pPr>
        <w:spacing w:after="120"/>
      </w:pPr>
      <w:r>
        <w:rPr>
          <w:rFonts w:ascii="Calibri" w:cs="Calibri" w:eastAsia="Calibri" w:hAnsi="Calibri"/>
          <w:b w:val="false"/>
          <w:bCs w:val="false"/>
          <w:i w:val="false"/>
          <w:iCs w:val="false"/>
        </w:rPr>
        <w:t xml:space="preserve">Het bruto salaris bedraagt </w:t>
      </w:r>
      <w:r>
        <w:rPr>
          <w:rFonts w:ascii="Calibri" w:cs="Calibri" w:eastAsia="Calibri" w:hAnsi="Calibri"/>
          <w:b/>
          <w:bCs/>
          <w:i w:val="false"/>
          <w:iCs w:val="false"/>
        </w:rPr>
        <w:t xml:space="preserve">€ [bedrag] per [maand/vier weken]</w:t>
      </w:r>
      <w:r>
        <w:rPr>
          <w:rFonts w:ascii="Calibri" w:cs="Calibri" w:eastAsia="Calibri" w:hAnsi="Calibri"/>
          <w:b w:val="false"/>
          <w:bCs w:val="false"/>
          <w:i w:val="false"/>
          <w:iCs w:val="false"/>
        </w:rPr>
        <w:t xml:space="preserve"> op basis van </w:t>
      </w:r>
      <w:r>
        <w:rPr>
          <w:rFonts w:ascii="Calibri" w:cs="Calibri" w:eastAsia="Calibri" w:hAnsi="Calibri"/>
          <w:b/>
          <w:bCs/>
          <w:i w:val="false"/>
          <w:iCs w:val="false"/>
        </w:rPr>
        <w:t xml:space="preserve">[aantal] uur per week.</w:t>
      </w:r>
      <w:r>
        <w:rPr>
          <w:rFonts w:ascii="Calibri" w:cs="Calibri" w:eastAsia="Calibri" w:hAnsi="Calibri"/>
          <w:b w:val="false"/>
          <w:bCs w:val="false"/>
          <w:i w:val="false"/>
          <w:iCs w:val="false"/>
        </w:rPr>
        <w:t xml:space="preserve"> De werkgever betaalt dit uiterlijk op </w:t>
      </w:r>
      <w:r>
        <w:rPr>
          <w:rFonts w:ascii="Calibri" w:cs="Calibri" w:eastAsia="Calibri" w:hAnsi="Calibri"/>
          <w:b/>
          <w:bCs/>
          <w:i w:val="false"/>
          <w:iCs w:val="false"/>
        </w:rPr>
        <w:t xml:space="preserve">[dag/moment]</w:t>
      </w:r>
      <w:r>
        <w:rPr>
          <w:rFonts w:ascii="Calibri" w:cs="Calibri" w:eastAsia="Calibri" w:hAnsi="Calibri"/>
          <w:b w:val="false"/>
          <w:bCs w:val="false"/>
          <w:i w:val="false"/>
          <w:iCs w:val="false"/>
        </w:rPr>
        <w:t xml:space="preserve"> op de door de werknemer opgegeven bankrekening.</w:t>
      </w:r>
    </w:p>
    <w:p>
      <w:pPr>
        <w:spacing w:after="120"/>
      </w:pPr>
      <w:r>
        <w:rPr>
          <w:rFonts w:ascii="Calibri" w:cs="Calibri" w:eastAsia="Calibri" w:hAnsi="Calibri"/>
          <w:b w:val="false"/>
          <w:bCs w:val="false"/>
          <w:i w:val="false"/>
          <w:iCs w:val="false"/>
        </w:rPr>
        <w:t xml:space="preserve">Daarnaast gelden, voor zover van toepassing:</w:t>
      </w:r>
    </w:p>
    <w:p>
      <w:pPr>
        <w:pStyle w:val="ListParagraph"/>
        <w:numPr>
          <w:ilvl w:val="0"/>
          <w:numId w:val="1"/>
        </w:numPr>
        <w:spacing w:after="60"/>
      </w:pPr>
      <w:r>
        <w:rPr>
          <w:rFonts w:ascii="Calibri" w:cs="Calibri" w:eastAsia="Calibri" w:hAnsi="Calibri"/>
          <w:b w:val="false"/>
          <w:bCs w:val="false"/>
          <w:i w:val="false"/>
          <w:iCs w:val="false"/>
        </w:rPr>
        <w:t xml:space="preserve">vakantietoeslag: </w:t>
      </w:r>
      <w:r>
        <w:rPr>
          <w:rFonts w:ascii="Calibri" w:cs="Calibri" w:eastAsia="Calibri" w:hAnsi="Calibri"/>
          <w:b/>
          <w:bCs/>
          <w:i w:val="false"/>
          <w:iCs w:val="false"/>
        </w:rPr>
        <w:t xml:space="preserve">[percentage, in beginsel minimaal 8%]</w:t>
      </w:r>
      <w:r>
        <w:rPr>
          <w:rFonts w:ascii="Calibri" w:cs="Calibri" w:eastAsia="Calibri" w:hAnsi="Calibri"/>
          <w:b w:val="false"/>
          <w:bCs w:val="false"/>
          <w:i w:val="false"/>
          <w:iCs w:val="false"/>
        </w:rPr>
        <w:t xml:space="preserve">;</w:t>
      </w:r>
    </w:p>
    <w:p>
      <w:pPr>
        <w:pStyle w:val="ListParagraph"/>
        <w:numPr>
          <w:ilvl w:val="0"/>
          <w:numId w:val="1"/>
        </w:numPr>
        <w:spacing w:after="60"/>
      </w:pPr>
      <w:r>
        <w:rPr>
          <w:rFonts w:ascii="Calibri" w:cs="Calibri" w:eastAsia="Calibri" w:hAnsi="Calibri"/>
          <w:b w:val="false"/>
          <w:bCs w:val="false"/>
          <w:i w:val="false"/>
          <w:iCs w:val="false"/>
        </w:rPr>
        <w:t xml:space="preserve">variabele beloning: </w:t>
      </w:r>
      <w:r>
        <w:rPr>
          <w:rFonts w:ascii="Calibri" w:cs="Calibri" w:eastAsia="Calibri" w:hAnsi="Calibri"/>
          <w:b/>
          <w:bCs/>
          <w:i w:val="false"/>
          <w:iCs w:val="false"/>
        </w:rPr>
        <w:t xml:space="preserve">[regeling, doel, berekening en uitbetalingsmoment]</w:t>
      </w:r>
      <w:r>
        <w:rPr>
          <w:rFonts w:ascii="Calibri" w:cs="Calibri" w:eastAsia="Calibri" w:hAnsi="Calibri"/>
          <w:b w:val="false"/>
          <w:bCs w:val="false"/>
          <w:i w:val="false"/>
          <w:iCs w:val="false"/>
        </w:rPr>
        <w:t xml:space="preserve">;</w:t>
      </w:r>
    </w:p>
    <w:p>
      <w:pPr>
        <w:pStyle w:val="ListParagraph"/>
        <w:numPr>
          <w:ilvl w:val="0"/>
          <w:numId w:val="1"/>
        </w:numPr>
        <w:spacing w:after="60"/>
      </w:pPr>
      <w:r>
        <w:rPr>
          <w:rFonts w:ascii="Calibri" w:cs="Calibri" w:eastAsia="Calibri" w:hAnsi="Calibri"/>
          <w:b w:val="false"/>
          <w:bCs w:val="false"/>
          <w:i w:val="false"/>
          <w:iCs w:val="false"/>
        </w:rPr>
        <w:t xml:space="preserve">vaste toeslagen: </w:t>
      </w:r>
      <w:r>
        <w:rPr>
          <w:rFonts w:ascii="Calibri" w:cs="Calibri" w:eastAsia="Calibri" w:hAnsi="Calibri"/>
          <w:b/>
          <w:bCs/>
          <w:i w:val="false"/>
          <w:iCs w:val="false"/>
        </w:rPr>
        <w:t xml:space="preserve">[soort en bedrag]</w:t>
      </w:r>
      <w:r>
        <w:rPr>
          <w:rFonts w:ascii="Calibri" w:cs="Calibri" w:eastAsia="Calibri" w:hAnsi="Calibri"/>
          <w:b w:val="false"/>
          <w:bCs w:val="false"/>
          <w:i w:val="false"/>
          <w:iCs w:val="false"/>
        </w:rPr>
        <w:t xml:space="preserve">;</w:t>
      </w:r>
    </w:p>
    <w:p>
      <w:pPr>
        <w:pStyle w:val="ListParagraph"/>
        <w:numPr>
          <w:ilvl w:val="0"/>
          <w:numId w:val="1"/>
        </w:numPr>
        <w:spacing w:after="60"/>
      </w:pPr>
      <w:r>
        <w:rPr>
          <w:rFonts w:ascii="Calibri" w:cs="Calibri" w:eastAsia="Calibri" w:hAnsi="Calibri"/>
          <w:b w:val="false"/>
          <w:bCs w:val="false"/>
          <w:i w:val="false"/>
          <w:iCs w:val="false"/>
        </w:rPr>
        <w:t xml:space="preserve">onkosten en mobiliteit: </w:t>
      </w:r>
      <w:r>
        <w:rPr>
          <w:rFonts w:ascii="Calibri" w:cs="Calibri" w:eastAsia="Calibri" w:hAnsi="Calibri"/>
          <w:b/>
          <w:bCs/>
          <w:i w:val="false"/>
          <w:iCs w:val="false"/>
        </w:rPr>
        <w:t xml:space="preserve">[regeling]</w:t>
      </w:r>
      <w:r>
        <w:rPr>
          <w:rFonts w:ascii="Calibri" w:cs="Calibri" w:eastAsia="Calibri" w:hAnsi="Calibri"/>
          <w:b w:val="false"/>
          <w:bCs w:val="false"/>
          <w:i w:val="false"/>
          <w:iCs w:val="false"/>
        </w:rPr>
        <w:t xml:space="preserve">;</w:t>
      </w:r>
    </w:p>
    <w:p>
      <w:pPr>
        <w:pStyle w:val="ListParagraph"/>
        <w:numPr>
          <w:ilvl w:val="0"/>
          <w:numId w:val="1"/>
        </w:numPr>
        <w:spacing w:after="60"/>
      </w:pPr>
      <w:r>
        <w:rPr>
          <w:rFonts w:ascii="Calibri" w:cs="Calibri" w:eastAsia="Calibri" w:hAnsi="Calibri"/>
          <w:b w:val="false"/>
          <w:bCs w:val="false"/>
          <w:i w:val="false"/>
          <w:iCs w:val="false"/>
        </w:rPr>
        <w:t xml:space="preserve">pensioen: </w:t>
      </w:r>
      <w:r>
        <w:rPr>
          <w:rFonts w:ascii="Calibri" w:cs="Calibri" w:eastAsia="Calibri" w:hAnsi="Calibri"/>
          <w:b/>
          <w:bCs/>
          <w:i w:val="false"/>
          <w:iCs w:val="false"/>
        </w:rPr>
        <w:t xml:space="preserve">[pensioenuitvoerder en regeling / niet van toepassing na controle]</w:t>
      </w:r>
      <w:r>
        <w:rPr>
          <w:rFonts w:ascii="Calibri" w:cs="Calibri" w:eastAsia="Calibri" w:hAnsi="Calibri"/>
          <w:b w:val="false"/>
          <w:bCs w:val="false"/>
          <w:i w:val="false"/>
          <w:iCs w:val="false"/>
        </w:rPr>
        <w:t xml:space="preserve">.</w:t>
      </w:r>
    </w:p>
    <w:p>
      <w:pPr>
        <w:spacing w:after="120"/>
      </w:pPr>
      <w:r>
        <w:rPr>
          <w:rFonts w:ascii="Calibri" w:cs="Calibri" w:eastAsia="Calibri" w:hAnsi="Calibri"/>
          <w:b w:val="false"/>
          <w:bCs w:val="false"/>
          <w:i w:val="false"/>
          <w:iCs w:val="false"/>
        </w:rPr>
        <w:t xml:space="preserve">De werkgever verstrekt een loonstrook en houdt de wettelijk verplichte loonheffingen en premies in.</w:t>
      </w:r>
    </w:p>
    <w:p>
      <w:pPr>
        <w:pStyle w:val="Heading3"/>
      </w:pPr>
      <w:r>
        <w:rPr>
          <w:rFonts w:ascii="Calibri" w:cs="Calibri" w:eastAsia="Calibri" w:hAnsi="Calibri"/>
          <w:b w:val="false"/>
          <w:bCs w:val="false"/>
          <w:i w:val="false"/>
          <w:iCs w:val="false"/>
        </w:rPr>
        <w:t xml:space="preserve">Artikel 7. Vakantie en verlof</w:t>
      </w:r>
    </w:p>
    <w:p>
      <w:pPr>
        <w:spacing w:after="120"/>
      </w:pPr>
      <w:r>
        <w:rPr>
          <w:rFonts w:ascii="Calibri" w:cs="Calibri" w:eastAsia="Calibri" w:hAnsi="Calibri"/>
          <w:b w:val="false"/>
          <w:bCs w:val="false"/>
          <w:i w:val="false"/>
          <w:iCs w:val="false"/>
        </w:rPr>
        <w:t xml:space="preserve">De werknemer heeft bij een volledig kalenderjaar recht op </w:t>
      </w:r>
      <w:r>
        <w:rPr>
          <w:rFonts w:ascii="Calibri" w:cs="Calibri" w:eastAsia="Calibri" w:hAnsi="Calibri"/>
          <w:b/>
          <w:bCs/>
          <w:i w:val="false"/>
          <w:iCs w:val="false"/>
        </w:rPr>
        <w:t xml:space="preserve">[aantal] vakantie-uren</w:t>
      </w:r>
      <w:r>
        <w:rPr>
          <w:rFonts w:ascii="Calibri" w:cs="Calibri" w:eastAsia="Calibri" w:hAnsi="Calibri"/>
          <w:b w:val="false"/>
          <w:bCs w:val="false"/>
          <w:i w:val="false"/>
          <w:iCs w:val="false"/>
        </w:rPr>
        <w:t xml:space="preserve">, waarvan ten minste het wettelijke aantal. Bij in- of uitdiensttreding en deeltijd wordt dit naar rato berekend.</w:t>
      </w:r>
    </w:p>
    <w:p>
      <w:pPr>
        <w:spacing w:after="120"/>
      </w:pPr>
      <w:r>
        <w:rPr>
          <w:rFonts w:ascii="Calibri" w:cs="Calibri" w:eastAsia="Calibri" w:hAnsi="Calibri"/>
          <w:b w:val="false"/>
          <w:bCs w:val="false"/>
          <w:i w:val="false"/>
          <w:iCs w:val="false"/>
        </w:rPr>
        <w:t xml:space="preserve">Vakantie wordt aangevraagd en vastgesteld volgens </w:t>
      </w:r>
      <w:r>
        <w:rPr>
          <w:rFonts w:ascii="Calibri" w:cs="Calibri" w:eastAsia="Calibri" w:hAnsi="Calibri"/>
          <w:b/>
          <w:bCs/>
          <w:i w:val="false"/>
          <w:iCs w:val="false"/>
        </w:rPr>
        <w:t xml:space="preserve">[cao/bedrijfsregeling]</w:t>
      </w:r>
      <w:r>
        <w:rPr>
          <w:rFonts w:ascii="Calibri" w:cs="Calibri" w:eastAsia="Calibri" w:hAnsi="Calibri"/>
          <w:b w:val="false"/>
          <w:bCs w:val="false"/>
          <w:i w:val="false"/>
          <w:iCs w:val="false"/>
        </w:rPr>
        <w:t xml:space="preserve">. Voor wettelijke verlofsoorten gelden de wet, de cao en de binnen de organisatie bekendgemaakte procedure.</w:t>
      </w:r>
    </w:p>
    <w:p>
      <w:pPr>
        <w:pStyle w:val="Heading3"/>
      </w:pPr>
      <w:r>
        <w:rPr>
          <w:rFonts w:ascii="Calibri" w:cs="Calibri" w:eastAsia="Calibri" w:hAnsi="Calibri"/>
          <w:b w:val="false"/>
          <w:bCs w:val="false"/>
          <w:i w:val="false"/>
          <w:iCs w:val="false"/>
        </w:rPr>
        <w:t xml:space="preserve">Artikel 8. Ziekte en re-integratie</w:t>
      </w:r>
    </w:p>
    <w:p>
      <w:pPr>
        <w:spacing w:after="120"/>
      </w:pPr>
      <w:r>
        <w:rPr>
          <w:rFonts w:ascii="Calibri" w:cs="Calibri" w:eastAsia="Calibri" w:hAnsi="Calibri"/>
          <w:b w:val="false"/>
          <w:bCs w:val="false"/>
          <w:i w:val="false"/>
          <w:iCs w:val="false"/>
        </w:rPr>
        <w:t xml:space="preserve">Bij ziekte meldt de werknemer zich volgens het verzuimprotocol van </w:t>
      </w:r>
      <w:r>
        <w:rPr>
          <w:rFonts w:ascii="Calibri" w:cs="Calibri" w:eastAsia="Calibri" w:hAnsi="Calibri"/>
          <w:b/>
          <w:bCs/>
          <w:i w:val="false"/>
          <w:iCs w:val="false"/>
        </w:rPr>
        <w:t xml:space="preserve">[werkgever]</w:t>
      </w:r>
      <w:r>
        <w:rPr>
          <w:rFonts w:ascii="Calibri" w:cs="Calibri" w:eastAsia="Calibri" w:hAnsi="Calibri"/>
          <w:b w:val="false"/>
          <w:bCs w:val="false"/>
          <w:i w:val="false"/>
          <w:iCs w:val="false"/>
        </w:rPr>
        <w:t xml:space="preserve">. Werkgever en werknemer werken mee aan de wettelijke re-integratieverplichtingen.</w:t>
      </w:r>
    </w:p>
    <w:p>
      <w:pPr>
        <w:spacing w:after="120"/>
      </w:pPr>
      <w:r>
        <w:rPr>
          <w:rFonts w:ascii="Calibri" w:cs="Calibri" w:eastAsia="Calibri" w:hAnsi="Calibri"/>
          <w:b w:val="false"/>
          <w:bCs w:val="false"/>
          <w:i w:val="false"/>
          <w:iCs w:val="false"/>
        </w:rPr>
        <w:t xml:space="preserve">De loondoorbetaling tijdens ziekte bedraagt </w:t>
      </w:r>
      <w:r>
        <w:rPr>
          <w:rFonts w:ascii="Calibri" w:cs="Calibri" w:eastAsia="Calibri" w:hAnsi="Calibri"/>
          <w:b/>
          <w:bCs/>
          <w:i w:val="false"/>
          <w:iCs w:val="false"/>
        </w:rPr>
        <w:t xml:space="preserve">[percentage en eventuele aanvulling]</w:t>
      </w:r>
      <w:r>
        <w:rPr>
          <w:rFonts w:ascii="Calibri" w:cs="Calibri" w:eastAsia="Calibri" w:hAnsi="Calibri"/>
          <w:b w:val="false"/>
          <w:bCs w:val="false"/>
          <w:i w:val="false"/>
          <w:iCs w:val="false"/>
        </w:rPr>
        <w:t xml:space="preserve">, met inachtneming van wet en cao. Het verzuimprotocol is beschikbaar via </w:t>
      </w:r>
      <w:r>
        <w:rPr>
          <w:rFonts w:ascii="Calibri" w:cs="Calibri" w:eastAsia="Calibri" w:hAnsi="Calibri"/>
          <w:b/>
          <w:bCs/>
          <w:i w:val="false"/>
          <w:iCs w:val="false"/>
        </w:rPr>
        <w:t xml:space="preserve">[locatie of bijlage]</w:t>
      </w:r>
      <w:r>
        <w:rPr>
          <w:rFonts w:ascii="Calibri" w:cs="Calibri" w:eastAsia="Calibri" w:hAnsi="Calibri"/>
          <w:b w:val="false"/>
          <w:bCs w:val="false"/>
          <w:i w:val="false"/>
          <w:iCs w:val="false"/>
        </w:rPr>
        <w:t xml:space="preserve">.</w:t>
      </w:r>
    </w:p>
    <w:p>
      <w:pPr>
        <w:pStyle w:val="Heading3"/>
      </w:pPr>
      <w:r>
        <w:rPr>
          <w:rFonts w:ascii="Calibri" w:cs="Calibri" w:eastAsia="Calibri" w:hAnsi="Calibri"/>
          <w:b w:val="false"/>
          <w:bCs w:val="false"/>
          <w:i w:val="false"/>
          <w:iCs w:val="false"/>
        </w:rPr>
        <w:t xml:space="preserve">Artikel 9. Opleiding en bedrijfsmiddelen</w:t>
      </w:r>
    </w:p>
    <w:p>
      <w:pPr>
        <w:spacing w:after="120"/>
      </w:pPr>
      <w:r>
        <w:rPr>
          <w:rFonts w:ascii="Calibri" w:cs="Calibri" w:eastAsia="Calibri" w:hAnsi="Calibri"/>
          <w:b w:val="false"/>
          <w:bCs w:val="false"/>
          <w:i w:val="false"/>
          <w:iCs w:val="false"/>
        </w:rPr>
        <w:t xml:space="preserve">De werkgever verstrekt de middelen die voor de functie nodig zijn: </w:t>
      </w:r>
      <w:r>
        <w:rPr>
          <w:rFonts w:ascii="Calibri" w:cs="Calibri" w:eastAsia="Calibri" w:hAnsi="Calibri"/>
          <w:b/>
          <w:bCs/>
          <w:i w:val="false"/>
          <w:iCs w:val="false"/>
        </w:rPr>
        <w:t xml:space="preserve">[apparatuur, accounts, telefoon, voertuig]</w:t>
      </w:r>
      <w:r>
        <w:rPr>
          <w:rFonts w:ascii="Calibri" w:cs="Calibri" w:eastAsia="Calibri" w:hAnsi="Calibri"/>
          <w:b w:val="false"/>
          <w:bCs w:val="false"/>
          <w:i w:val="false"/>
          <w:iCs w:val="false"/>
        </w:rPr>
        <w:t xml:space="preserve">. De werknemer gebruikt die zorgvuldig en levert ze bij het einde van het dienstverband in.</w:t>
      </w:r>
    </w:p>
    <w:p>
      <w:pPr>
        <w:spacing w:after="120"/>
      </w:pPr>
      <w:r>
        <w:rPr>
          <w:rFonts w:ascii="Calibri" w:cs="Calibri" w:eastAsia="Calibri" w:hAnsi="Calibri"/>
          <w:b w:val="false"/>
          <w:bCs w:val="false"/>
          <w:i w:val="false"/>
          <w:iCs w:val="false"/>
        </w:rPr>
        <w:t xml:space="preserve">Verplichte scholing die de werkgever op grond van wet of cao moet aanbieden, wordt behandeld volgens de daarvoor geldende regels. Voor andere opleidingen kunnen partijen afzonderlijke afspraken maken over tijd en kosten.</w:t>
      </w:r>
    </w:p>
    <w:p>
      <w:pPr>
        <w:pStyle w:val="Heading3"/>
      </w:pPr>
      <w:r>
        <w:rPr>
          <w:rFonts w:ascii="Calibri" w:cs="Calibri" w:eastAsia="Calibri" w:hAnsi="Calibri"/>
          <w:b w:val="false"/>
          <w:bCs w:val="false"/>
          <w:i w:val="false"/>
          <w:iCs w:val="false"/>
        </w:rPr>
        <w:t xml:space="preserve">Artikel 10. Vertrouwelijkheid en persoonsgegevens</w:t>
      </w:r>
    </w:p>
    <w:p>
      <w:pPr>
        <w:spacing w:after="120"/>
      </w:pPr>
      <w:r>
        <w:rPr>
          <w:rFonts w:ascii="Calibri" w:cs="Calibri" w:eastAsia="Calibri" w:hAnsi="Calibri"/>
          <w:b w:val="false"/>
          <w:bCs w:val="false"/>
          <w:i w:val="false"/>
          <w:iCs w:val="false"/>
        </w:rPr>
        <w:t xml:space="preserve">De werknemer behandelt bedrijfsvertrouwelijke informatie zorgvuldig, zowel tijdens als na het dienstverband. Deze verplichting geldt niet voor informatie die openbaar is of die de werknemer op grond van wet of een bevoegde instantie moet verstrekken.</w:t>
      </w:r>
    </w:p>
    <w:p>
      <w:pPr>
        <w:spacing w:after="120"/>
      </w:pPr>
      <w:r>
        <w:rPr>
          <w:rFonts w:ascii="Calibri" w:cs="Calibri" w:eastAsia="Calibri" w:hAnsi="Calibri"/>
          <w:b w:val="false"/>
          <w:bCs w:val="false"/>
          <w:i w:val="false"/>
          <w:iCs w:val="false"/>
        </w:rPr>
        <w:t xml:space="preserve">De werkgever verwerkt persoonsgegevens voor de uitvoering van het dienstverband en informeert de werknemer daarover via </w:t>
      </w:r>
      <w:r>
        <w:rPr>
          <w:rFonts w:ascii="Calibri" w:cs="Calibri" w:eastAsia="Calibri" w:hAnsi="Calibri"/>
          <w:b/>
          <w:bCs/>
          <w:i w:val="false"/>
          <w:iCs w:val="false"/>
        </w:rPr>
        <w:t xml:space="preserve">[privacyverklaring werknemers]</w:t>
      </w:r>
      <w:r>
        <w:rPr>
          <w:rFonts w:ascii="Calibri" w:cs="Calibri" w:eastAsia="Calibri" w:hAnsi="Calibri"/>
          <w:b w:val="false"/>
          <w:bCs w:val="false"/>
          <w:i w:val="false"/>
          <w:iCs w:val="false"/>
        </w:rPr>
        <w:t xml:space="preserve">.</w:t>
      </w:r>
    </w:p>
    <w:p>
      <w:pPr>
        <w:pStyle w:val="Heading3"/>
      </w:pPr>
      <w:r>
        <w:rPr>
          <w:rFonts w:ascii="Calibri" w:cs="Calibri" w:eastAsia="Calibri" w:hAnsi="Calibri"/>
          <w:b w:val="false"/>
          <w:bCs w:val="false"/>
          <w:i w:val="false"/>
          <w:iCs w:val="false"/>
        </w:rPr>
        <w:t xml:space="preserve">Artikel 11. Intellectueel eigendom en nevenwerkzaamheden</w:t>
      </w:r>
    </w:p>
    <w:p>
      <w:pPr>
        <w:spacing w:after="120"/>
      </w:pPr>
      <w:r>
        <w:rPr>
          <w:rFonts w:ascii="Calibri" w:cs="Calibri" w:eastAsia="Calibri" w:hAnsi="Calibri"/>
          <w:b w:val="false"/>
          <w:bCs w:val="false"/>
          <w:i w:val="false"/>
          <w:iCs w:val="false"/>
        </w:rPr>
        <w:t xml:space="preserve">Voor werken, uitvindingen of andere resultaten die in de functie ontstaan, gelden de wet en de volgende aanvullende afspraken: </w:t>
      </w:r>
      <w:r>
        <w:rPr>
          <w:rFonts w:ascii="Calibri" w:cs="Calibri" w:eastAsia="Calibri" w:hAnsi="Calibri"/>
          <w:b/>
          <w:bCs/>
          <w:i w:val="false"/>
          <w:iCs w:val="false"/>
        </w:rPr>
        <w:t xml:space="preserve">[alleen invullen na passende beoordeling]</w:t>
      </w:r>
      <w:r>
        <w:rPr>
          <w:rFonts w:ascii="Calibri" w:cs="Calibri" w:eastAsia="Calibri" w:hAnsi="Calibri"/>
          <w:b w:val="false"/>
          <w:bCs w:val="false"/>
          <w:i w:val="false"/>
          <w:iCs w:val="false"/>
        </w:rPr>
        <w:t xml:space="preserve">.</w:t>
      </w:r>
    </w:p>
    <w:p>
      <w:pPr>
        <w:spacing w:after="120"/>
      </w:pPr>
      <w:r>
        <w:rPr>
          <w:rFonts w:ascii="Calibri" w:cs="Calibri" w:eastAsia="Calibri" w:hAnsi="Calibri"/>
          <w:b w:val="false"/>
          <w:bCs w:val="false"/>
          <w:i w:val="false"/>
          <w:iCs w:val="false"/>
        </w:rPr>
        <w:t xml:space="preserve">De werknemer meldt nevenwerkzaamheden wanneer dat nodig is om een objectieve reden te beoordelen, zoals veiligheid, belangenconflict of bescherming van vertrouwelijke informatie. Een beperking wordt niet ruimer toegepast dan nodig.</w:t>
      </w:r>
    </w:p>
    <w:p>
      <w:pPr>
        <w:pStyle w:val="Heading3"/>
      </w:pPr>
      <w:r>
        <w:rPr>
          <w:rFonts w:ascii="Calibri" w:cs="Calibri" w:eastAsia="Calibri" w:hAnsi="Calibri"/>
          <w:b w:val="false"/>
          <w:bCs w:val="false"/>
          <w:i w:val="false"/>
          <w:iCs w:val="false"/>
        </w:rPr>
        <w:t xml:space="preserve">Artikel 12. Cao en bedrijfsregelingen</w:t>
      </w:r>
    </w:p>
    <w:p>
      <w:pPr>
        <w:spacing w:after="120"/>
      </w:pPr>
      <w:r>
        <w:rPr>
          <w:rFonts w:ascii="Calibri" w:cs="Calibri" w:eastAsia="Calibri" w:hAnsi="Calibri"/>
          <w:b w:val="false"/>
          <w:bCs w:val="false"/>
          <w:i w:val="false"/>
          <w:iCs w:val="false"/>
        </w:rPr>
        <w:t xml:space="preserve">Op deze overeenkomst is </w:t>
      </w:r>
      <w:r>
        <w:rPr>
          <w:rFonts w:ascii="Calibri" w:cs="Calibri" w:eastAsia="Calibri" w:hAnsi="Calibri"/>
          <w:b/>
          <w:bCs/>
          <w:i w:val="false"/>
          <w:iCs w:val="false"/>
        </w:rPr>
        <w:t xml:space="preserve">[naam cao / geen cao na controle]</w:t>
      </w:r>
      <w:r>
        <w:rPr>
          <w:rFonts w:ascii="Calibri" w:cs="Calibri" w:eastAsia="Calibri" w:hAnsi="Calibri"/>
          <w:b w:val="false"/>
          <w:bCs w:val="false"/>
          <w:i w:val="false"/>
          <w:iCs w:val="false"/>
        </w:rPr>
        <w:t xml:space="preserve"> van toepassing. De werknemer ontvangt of kan raadplegen:</w:t>
      </w:r>
    </w:p>
    <w:p>
      <w:pPr>
        <w:pStyle w:val="ListParagraph"/>
        <w:numPr>
          <w:ilvl w:val="0"/>
          <w:numId w:val="1"/>
        </w:numPr>
        <w:spacing w:after="60"/>
      </w:pPr>
      <w:r>
        <w:rPr>
          <w:rFonts w:ascii="Calibri" w:cs="Calibri" w:eastAsia="Calibri" w:hAnsi="Calibri"/>
          <w:b w:val="false"/>
          <w:bCs w:val="false"/>
          <w:i w:val="false"/>
          <w:iCs w:val="false"/>
        </w:rPr>
        <w:t xml:space="preserve">de toepasselijke cao;</w:t>
      </w:r>
    </w:p>
    <w:p>
      <w:pPr>
        <w:pStyle w:val="ListParagraph"/>
        <w:numPr>
          <w:ilvl w:val="0"/>
          <w:numId w:val="1"/>
        </w:numPr>
        <w:spacing w:after="60"/>
      </w:pPr>
      <w:r>
        <w:rPr>
          <w:rFonts w:ascii="Calibri" w:cs="Calibri" w:eastAsia="Calibri" w:hAnsi="Calibri"/>
          <w:b w:val="false"/>
          <w:bCs w:val="false"/>
          <w:i w:val="false"/>
          <w:iCs w:val="false"/>
        </w:rPr>
        <w:t xml:space="preserve">het personeelshandboek;</w:t>
      </w:r>
    </w:p>
    <w:p>
      <w:pPr>
        <w:pStyle w:val="ListParagraph"/>
        <w:numPr>
          <w:ilvl w:val="0"/>
          <w:numId w:val="1"/>
        </w:numPr>
        <w:spacing w:after="60"/>
      </w:pPr>
      <w:r>
        <w:rPr>
          <w:rFonts w:ascii="Calibri" w:cs="Calibri" w:eastAsia="Calibri" w:hAnsi="Calibri"/>
          <w:b w:val="false"/>
          <w:bCs w:val="false"/>
          <w:i w:val="false"/>
          <w:iCs w:val="false"/>
        </w:rPr>
        <w:t xml:space="preserve">het verzuimprotocol;</w:t>
      </w:r>
    </w:p>
    <w:p>
      <w:pPr>
        <w:pStyle w:val="ListParagraph"/>
        <w:numPr>
          <w:ilvl w:val="0"/>
          <w:numId w:val="1"/>
        </w:numPr>
        <w:spacing w:after="60"/>
      </w:pPr>
      <w:r>
        <w:rPr>
          <w:rFonts w:ascii="Calibri" w:cs="Calibri" w:eastAsia="Calibri" w:hAnsi="Calibri"/>
          <w:b w:val="false"/>
          <w:bCs w:val="false"/>
          <w:i w:val="false"/>
          <w:iCs w:val="false"/>
        </w:rPr>
        <w:t xml:space="preserve">de privacyverklaring voor werknemers;</w:t>
      </w:r>
    </w:p>
    <w:p>
      <w:pPr>
        <w:pStyle w:val="ListParagraph"/>
        <w:numPr>
          <w:ilvl w:val="0"/>
          <w:numId w:val="1"/>
        </w:numPr>
        <w:spacing w:after="60"/>
      </w:pPr>
      <w:r>
        <w:rPr>
          <w:rFonts w:ascii="Calibri" w:cs="Calibri" w:eastAsia="Calibri" w:hAnsi="Calibri"/>
          <w:b/>
          <w:bCs/>
          <w:i w:val="false"/>
          <w:iCs w:val="false"/>
        </w:rPr>
        <w:t xml:space="preserve">[andere regeling]</w:t>
      </w:r>
      <w:r>
        <w:rPr>
          <w:rFonts w:ascii="Calibri" w:cs="Calibri" w:eastAsia="Calibri" w:hAnsi="Calibri"/>
          <w:b w:val="false"/>
          <w:bCs w:val="false"/>
          <w:i w:val="false"/>
          <w:iCs w:val="false"/>
        </w:rPr>
        <w:t xml:space="preserve">.</w:t>
      </w:r>
    </w:p>
    <w:p>
      <w:pPr>
        <w:spacing w:after="120"/>
      </w:pPr>
      <w:r>
        <w:rPr>
          <w:rFonts w:ascii="Calibri" w:cs="Calibri" w:eastAsia="Calibri" w:hAnsi="Calibri"/>
          <w:b w:val="false"/>
          <w:bCs w:val="false"/>
          <w:i w:val="false"/>
          <w:iCs w:val="false"/>
        </w:rPr>
        <w:t xml:space="preserve">Bij strijd tussen deze overeenkomst en dwingend recht of een toepasselijke cao, gaat de hogere regel voor.</w:t>
      </w:r>
    </w:p>
    <w:p>
      <w:pPr>
        <w:pStyle w:val="Heading3"/>
      </w:pPr>
      <w:r>
        <w:rPr>
          <w:rFonts w:ascii="Calibri" w:cs="Calibri" w:eastAsia="Calibri" w:hAnsi="Calibri"/>
          <w:b w:val="false"/>
          <w:bCs w:val="false"/>
          <w:i w:val="false"/>
          <w:iCs w:val="false"/>
        </w:rPr>
        <w:t xml:space="preserve">Artikel 13. Beëindiging en opzegtermijn</w:t>
      </w:r>
    </w:p>
    <w:p>
      <w:pPr>
        <w:spacing w:after="120"/>
      </w:pPr>
      <w:r>
        <w:rPr>
          <w:rFonts w:ascii="Calibri" w:cs="Calibri" w:eastAsia="Calibri" w:hAnsi="Calibri"/>
          <w:b w:val="false"/>
          <w:bCs w:val="false"/>
          <w:i w:val="false"/>
          <w:iCs w:val="false"/>
        </w:rPr>
        <w:t xml:space="preserve">Voor de werknemer geldt een opzegtermijn van </w:t>
      </w:r>
      <w:r>
        <w:rPr>
          <w:rFonts w:ascii="Calibri" w:cs="Calibri" w:eastAsia="Calibri" w:hAnsi="Calibri"/>
          <w:b/>
          <w:bCs/>
          <w:i w:val="false"/>
          <w:iCs w:val="false"/>
        </w:rPr>
        <w:t xml:space="preserve">[in beginsel 1 maand]</w:t>
      </w:r>
      <w:r>
        <w:rPr>
          <w:rFonts w:ascii="Calibri" w:cs="Calibri" w:eastAsia="Calibri" w:hAnsi="Calibri"/>
          <w:b w:val="false"/>
          <w:bCs w:val="false"/>
          <w:i w:val="false"/>
          <w:iCs w:val="false"/>
        </w:rPr>
        <w:t xml:space="preserve">. Voor de werkgever geldt de wettelijke of cao-termijn die hoort bij de duur van het dienstverband, tenzij een geldige schriftelijke afspraak anders bepaalt.</w:t>
      </w:r>
    </w:p>
    <w:p>
      <w:pPr>
        <w:spacing w:after="120"/>
      </w:pPr>
      <w:r>
        <w:rPr>
          <w:rFonts w:ascii="Calibri" w:cs="Calibri" w:eastAsia="Calibri" w:hAnsi="Calibri"/>
          <w:b w:val="false"/>
          <w:bCs w:val="false"/>
          <w:i w:val="false"/>
          <w:iCs w:val="false"/>
        </w:rPr>
        <w:t xml:space="preserve">Opzegging en beëindiging moeten voldoen aan de Nederlandse ontslagregels. Deze clausule geeft de werkgever geen zelfstandig recht om zonder geldige route of grond op te zeggen.</w:t>
      </w:r>
    </w:p>
    <w:p>
      <w:pPr>
        <w:pStyle w:val="Heading3"/>
      </w:pPr>
      <w:r>
        <w:rPr>
          <w:rFonts w:ascii="Calibri" w:cs="Calibri" w:eastAsia="Calibri" w:hAnsi="Calibri"/>
          <w:b w:val="false"/>
          <w:bCs w:val="false"/>
          <w:i w:val="false"/>
          <w:iCs w:val="false"/>
        </w:rPr>
        <w:t xml:space="preserve">Artikel 14. Slotbepalingen</w:t>
      </w:r>
    </w:p>
    <w:p>
      <w:pPr>
        <w:spacing w:after="120"/>
      </w:pPr>
      <w:r>
        <w:rPr>
          <w:rFonts w:ascii="Calibri" w:cs="Calibri" w:eastAsia="Calibri" w:hAnsi="Calibri"/>
          <w:b w:val="false"/>
          <w:bCs w:val="false"/>
          <w:i w:val="false"/>
          <w:iCs w:val="false"/>
        </w:rPr>
        <w:t xml:space="preserve">Wijzigingen in deze overeenkomst worden schriftelijk vastgelegd. Als één bepaling niet geldig blijkt, blijven de overige bepalingen in stand; partijen vervangen de ongeldige bepaling door een geldige afspraak die het doel zo dicht mogelijk benadert.</w:t>
      </w:r>
    </w:p>
    <w:p>
      <w:pPr>
        <w:spacing w:after="120"/>
      </w:pPr>
      <w:r>
        <w:rPr>
          <w:rFonts w:ascii="Calibri" w:cs="Calibri" w:eastAsia="Calibri" w:hAnsi="Calibri"/>
          <w:b w:val="false"/>
          <w:bCs w:val="false"/>
          <w:i w:val="false"/>
          <w:iCs w:val="false"/>
        </w:rPr>
        <w:t xml:space="preserve">Op deze overeenkomst is Nederlands recht van toepassing.</w:t>
      </w:r>
    </w:p>
    <w:p>
      <w:pPr>
        <w:spacing w:after="120"/>
      </w:pPr>
      <w:r>
        <w:rPr>
          <w:rFonts w:ascii="Calibri" w:cs="Calibri" w:eastAsia="Calibri" w:hAnsi="Calibri"/>
          <w:b w:val="false"/>
          <w:bCs w:val="false"/>
          <w:i w:val="false"/>
          <w:iCs w:val="false"/>
        </w:rPr>
        <w:t xml:space="preserve">Ondertekend te </w:t>
      </w:r>
      <w:r>
        <w:rPr>
          <w:rFonts w:ascii="Calibri" w:cs="Calibri" w:eastAsia="Calibri" w:hAnsi="Calibri"/>
          <w:b/>
          <w:bCs/>
          <w:i w:val="false"/>
          <w:iCs w:val="false"/>
        </w:rPr>
        <w:t xml:space="preserve">[plaats]</w:t>
      </w:r>
      <w:r>
        <w:rPr>
          <w:rFonts w:ascii="Calibri" w:cs="Calibri" w:eastAsia="Calibri" w:hAnsi="Calibri"/>
          <w:b w:val="false"/>
          <w:bCs w:val="false"/>
          <w:i w:val="false"/>
          <w:iCs w:val="false"/>
        </w:rPr>
        <w:t xml:space="preserve"> op </w:t>
      </w:r>
      <w:r>
        <w:rPr>
          <w:rFonts w:ascii="Calibri" w:cs="Calibri" w:eastAsia="Calibri" w:hAnsi="Calibri"/>
          <w:b/>
          <w:bCs/>
          <w:i w:val="false"/>
          <w:iCs w:val="false"/>
        </w:rPr>
        <w:t xml:space="preserve">[datum]</w:t>
      </w:r>
      <w:r>
        <w:rPr>
          <w:rFonts w:ascii="Calibri" w:cs="Calibri" w:eastAsia="Calibri" w:hAnsi="Calibri"/>
          <w:b w:val="false"/>
          <w:bCs w:val="false"/>
          <w:i w:val="false"/>
          <w:iCs w:val="false"/>
        </w:rPr>
        <w:t xml:space="preserve">, in twee exemplaren.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50%"/>
          </w:tcPr>
          <w:p>
            <w:r>
              <w:rPr>
                <w:rFonts w:ascii="Calibri" w:cs="Calibri" w:eastAsia="Calibri" w:hAnsi="Calibri"/>
                <w:b w:val="false"/>
                <w:bCs w:val="false"/>
                <w:i w:val="false"/>
                <w:iCs w:val="false"/>
              </w:rPr>
              <w:t xml:space="preserve">Werkgever</w:t>
            </w:r>
          </w:p>
        </w:tc>
        <w:tc>
          <w:tcPr>
            <w:tcW w:type="pct" w:w="50%"/>
          </w:tcPr>
          <w:p>
            <w:r>
              <w:rPr>
                <w:rFonts w:ascii="Calibri" w:cs="Calibri" w:eastAsia="Calibri" w:hAnsi="Calibri"/>
                <w:b w:val="false"/>
                <w:bCs w:val="false"/>
                <w:i w:val="false"/>
                <w:iCs w:val="false"/>
              </w:rPr>
              <w:t xml:space="preserve">Werknemer</w:t>
            </w:r>
          </w:p>
        </w:tc>
      </w:tr>
      <w:tr>
        <w:tc>
          <w:tcPr>
            <w:tcW w:type="pct" w:w="50%"/>
          </w:tcPr>
          <w:p>
            <w:r>
              <w:rPr>
                <w:rFonts w:ascii="Calibri" w:cs="Calibri" w:eastAsia="Calibri" w:hAnsi="Calibri"/>
                <w:b w:val="false"/>
                <w:bCs w:val="false"/>
                <w:i w:val="false"/>
                <w:iCs w:val="false"/>
              </w:rPr>
              <w:t xml:space="preserve">[Naam en handtekening]</w:t>
            </w:r>
          </w:p>
        </w:tc>
        <w:tc>
          <w:tcPr>
            <w:tcW w:type="pct" w:w="50%"/>
          </w:tcPr>
          <w:p>
            <w:r>
              <w:rPr>
                <w:rFonts w:ascii="Calibri" w:cs="Calibri" w:eastAsia="Calibri" w:hAnsi="Calibri"/>
                <w:b w:val="false"/>
                <w:bCs w:val="false"/>
                <w:i w:val="false"/>
                <w:iCs w:val="false"/>
              </w:rPr>
              <w:t xml:space="preserve">[Naam en handtekening]</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36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pPr>
        <w:spacing w:after="0" w:line="300"/>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keepNext/>
      <w:spacing w:after="160" w:before="320"/>
    </w:pPr>
    <w:rPr>
      <w:rFonts w:ascii="Calibri" w:cs="Calibri" w:eastAsia="Calibri" w:hAnsi="Calibri"/>
      <w:b/>
      <w:bCs/>
      <w:color w:val="111111"/>
      <w:sz w:val="36"/>
      <w:szCs w:val="36"/>
    </w:rPr>
  </w:style>
  <w:style w:type="paragraph" w:styleId="Heading2">
    <w:name w:val="Heading 2"/>
    <w:basedOn w:val="Normal"/>
    <w:next w:val="Normal"/>
    <w:qFormat/>
    <w:pPr>
      <w:keepNext/>
      <w:spacing w:after="160" w:before="320"/>
    </w:pPr>
    <w:rPr>
      <w:rFonts w:ascii="Calibri" w:cs="Calibri" w:eastAsia="Calibri" w:hAnsi="Calibri"/>
      <w:b/>
      <w:bCs/>
      <w:color w:val="111111"/>
      <w:sz w:val="28"/>
      <w:szCs w:val="28"/>
    </w:rPr>
  </w:style>
  <w:style w:type="paragraph" w:styleId="Heading3">
    <w:name w:val="Heading 3"/>
    <w:basedOn w:val="Normal"/>
    <w:next w:val="Normal"/>
    <w:qFormat/>
    <w:pPr>
      <w:keepNext/>
      <w:spacing w:after="160" w:before="320"/>
    </w:pPr>
    <w:rPr>
      <w:rFonts w:ascii="Calibri" w:cs="Calibri" w:eastAsia="Calibri" w:hAnsi="Calibri"/>
      <w:b/>
      <w:bCs/>
      <w:color w:val="111111"/>
      <w:sz w:val="24"/>
      <w:szCs w:val="24"/>
    </w:rPr>
  </w:style>
  <w:style w:type="paragraph" w:styleId="Heading4">
    <w:name w:val="Heading 4"/>
    <w:basedOn w:val="Normal"/>
    <w:next w:val="Normal"/>
    <w:qFormat/>
    <w:pPr>
      <w:keepNext/>
      <w:spacing w:after="160" w:before="320"/>
    </w:pPr>
    <w:rPr>
      <w:rFonts w:ascii="Calibri" w:cs="Calibri" w:eastAsia="Calibri" w:hAnsi="Calibri"/>
      <w:b/>
      <w:bCs/>
      <w:color w:val="111111"/>
      <w:sz w:val="22"/>
      <w:szCs w:val="22"/>
    </w:rPr>
  </w:style>
  <w:style w:type="paragraph" w:styleId="Heading5">
    <w:name w:val="Heading 5"/>
    <w:basedOn w:val="Normal"/>
    <w:next w:val="Normal"/>
    <w:qFormat/>
    <w:pPr>
      <w:keepNext/>
      <w:spacing w:after="160" w:before="320"/>
    </w:pPr>
    <w:rPr>
      <w:rFonts w:ascii="Calibri" w:cs="Calibri" w:eastAsia="Calibri" w:hAnsi="Calibri"/>
      <w:b/>
      <w:bCs/>
      <w:color w:val="111111"/>
      <w:sz w:val="22"/>
      <w:szCs w:val="22"/>
    </w:rPr>
  </w:style>
  <w:style w:type="paragraph" w:styleId="Heading6">
    <w:name w:val="Heading 6"/>
    <w:basedOn w:val="Normal"/>
    <w:next w:val="Normal"/>
    <w:qFormat/>
    <w:pPr>
      <w:keepNext/>
      <w:spacing w:after="160" w:before="320"/>
    </w:pPr>
    <w:rPr>
      <w:rFonts w:ascii="Calibri" w:cs="Calibri" w:eastAsia="Calibri" w:hAnsi="Calibri"/>
      <w:b/>
      <w:bCs/>
      <w:color w:val="111111"/>
      <w:sz w:val="22"/>
      <w:szCs w:val="22"/>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Arbeidscontract voor onbepaalde tijd (Nederland)</dc:title>
  <dc:creator>Join</dc:creator>
  <dc:description>Modèle de contrat de travail · Join</dc:description>
  <cp:lastModifiedBy>Un-named</cp:lastModifiedBy>
  <cp:revision>1</cp:revision>
  <dcterms:created xsi:type="dcterms:W3CDTF">2024-01-01T00:00:00.000Z</dcterms:created>
  <dcterms:modified xsi:type="dcterms:W3CDTF">2024-01-01T00:00:00.000Z</dcterms:modified>
</cp:coreProperties>
</file>

<file path=docProps/custom.xml><?xml version="1.0" encoding="utf-8"?>
<Properties xmlns="http://schemas.openxmlformats.org/officeDocument/2006/custom-properties" xmlns:vt="http://schemas.openxmlformats.org/officeDocument/2006/docPropsVTypes"/>
</file>